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bCs/>
          <w:color w:val="FF0000"/>
          <w:sz w:val="144"/>
          <w:szCs w:val="144"/>
          <w:u w:val="none" w:color="auto"/>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1234440</wp:posOffset>
                </wp:positionV>
                <wp:extent cx="5046980" cy="0"/>
                <wp:effectExtent l="0" t="17145" r="1270" b="20955"/>
                <wp:wrapNone/>
                <wp:docPr id="1" name="直接连接符 1"/>
                <wp:cNvGraphicFramePr/>
                <a:graphic xmlns:a="http://schemas.openxmlformats.org/drawingml/2006/main">
                  <a:graphicData uri="http://schemas.microsoft.com/office/word/2010/wordprocessingShape">
                    <wps:wsp>
                      <wps:cNvCnPr/>
                      <wps:spPr>
                        <a:xfrm>
                          <a:off x="0" y="0"/>
                          <a:ext cx="5046980" cy="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pt;margin-top:97.2pt;height:0pt;width:397.4pt;z-index:251660288;mso-width-relative:page;mso-height-relative:page;" filled="f" stroked="t" coordsize="21600,21600" o:gfxdata="UEsDBAoAAAAAAIdO4kAAAAAAAAAAAAAAAAAEAAAAZHJzL1BLAwQUAAAACACHTuJAJFRVMdkAAAAJ&#10;AQAADwAAAGRycy9kb3ducmV2LnhtbE2PQUvDQBCF74L/YRnBi7SblFDbmE0PgqAooq0eetvujtnQ&#10;7GzIbpv23zuCoMd57/Hme9Xq5DtxxCG2gRTk0wwEkgm2pUbBx+ZhsgARkyaru0Co4IwRVvXlRaVL&#10;G0Z6x+M6NYJLKJZagUupL6WMxqHXcRp6JPa+wuB14nNopB30yOW+k7Msm0uvW+IPTvd479Ds1wev&#10;4PFm34+vz+enzdZ8upe3weRyu1Dq+irP7kAkPKW/MPzgMzrUzLQLB7JRdAomcw6yvCwKEOzfLosZ&#10;iN2vIutK/l9QfwNQSwMEFAAAAAgAh07iQD7fqsLeAQAAlwMAAA4AAABkcnMvZTJvRG9jLnhtbK1T&#10;S44TMRDdI3EHy3vSnTAzmmmlM4sJYYMgEnCAiu3utuSfXJ50cgkugMQOVizZcxuGY1B2Mhk+G4TI&#10;olJ2lV/Ve1U9v95Zw7Yqovau5dNJzZlywkvt+pa/fbN6cskZJnASjHeq5XuF/Hrx+NF8DI2a+cEb&#10;qSIjEIfNGFo+pBSaqkIxKAs48UE5CnY+Wkh0jH0lI4yEbk01q+uLavRRhuiFQqTb5SHIFwW/65RI&#10;r7oOVWKm5dRbKjYWu8m2Wsyh6SOEQYtjG/APXVjQjoqeoJaQgN1G/QeU1SJ69F2aCG8r33VaqMKB&#10;2Ezr39i8HiCowoXEwXCSCf8frHi5XUemJc2OMweWRnT3/su3dx+/f/1A9u7zJzbNIo0BG8q9cet4&#10;PGFYx8x410Wb/4kL2xVh9ydh1S4xQZfn9dnF1SXpL+5j1cPDEDE9V96y7LTcaJc5QwPbF5ioGKXe&#10;p+Rr49jY8qdnV7NzwgPamc5AItcGYoGuL4/RGy1X2pj8BGO/uTGRbYG2YLWq6Zc5EfAvabnKEnA4&#10;5JXQYT8GBfKZkyztA+njaJF57sEqyZlRtPfZI0BoEmjzN5lU2jjqIMt6EDJ7Gy/3NI3bEHU/kBRF&#10;+ZJD0y/9Hjc1r9fP54L08D0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VFUx2QAAAAkBAAAP&#10;AAAAAAAAAAEAIAAAACIAAABkcnMvZG93bnJldi54bWxQSwECFAAUAAAACACHTuJAPt+qwt4BAACX&#10;AwAADgAAAAAAAAABACAAAAAoAQAAZHJzL2Uyb0RvYy54bWxQSwUGAAAAAAYABgBZAQAAeAUAAAAA&#10;">
                <v:fill on="f" focussize="0,0"/>
                <v:stroke weight="2.75pt" color="#FF0000" joinstyle="round"/>
                <v:imagedata o:title=""/>
                <o:lock v:ext="edit" aspectratio="f"/>
              </v:line>
            </w:pict>
          </mc:Fallback>
        </mc:AlternateContent>
      </w:r>
      <w:r>
        <w:rPr>
          <w:rFonts w:hint="eastAsia" w:ascii="方正小标宋简体" w:hAnsi="方正小标宋简体" w:eastAsia="方正小标宋简体"/>
          <w:bCs/>
          <w:color w:val="FF0000"/>
          <w:sz w:val="144"/>
          <w:szCs w:val="144"/>
          <w:u w:val="none" w:color="auto"/>
        </w:rPr>
        <w:t>教育信息</w:t>
      </w:r>
    </w:p>
    <w:p>
      <w:pPr>
        <w:jc w:val="center"/>
        <w:rPr>
          <w:rFonts w:hint="eastAsia" w:ascii="仿宋_GB2312" w:eastAsia="仿宋_GB2312"/>
          <w:sz w:val="32"/>
          <w:szCs w:val="32"/>
          <w:u w:val="single"/>
        </w:rPr>
      </w:pPr>
      <w:r>
        <w:rPr>
          <w:rFonts w:hint="eastAsia" w:ascii="仿宋_GB2312" w:eastAsia="仿宋_GB2312"/>
          <w:sz w:val="32"/>
          <w:szCs w:val="32"/>
          <w:u w:val="single"/>
        </w:rPr>
        <w:t>大姚县</w:t>
      </w:r>
      <w:r>
        <w:rPr>
          <w:rFonts w:hint="eastAsia" w:ascii="仿宋_GB2312" w:eastAsia="仿宋_GB2312"/>
          <w:sz w:val="32"/>
          <w:szCs w:val="32"/>
          <w:u w:val="single"/>
          <w:lang w:eastAsia="zh-CN"/>
        </w:rPr>
        <w:t>教育体育局办公室</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第</w:t>
      </w:r>
      <w:r>
        <w:rPr>
          <w:rFonts w:hint="eastAsia" w:ascii="仿宋_GB2312" w:eastAsia="仿宋_GB2312"/>
          <w:sz w:val="32"/>
          <w:szCs w:val="32"/>
          <w:u w:val="single"/>
          <w:lang w:val="en-US" w:eastAsia="zh-CN"/>
        </w:rPr>
        <w:t>10</w:t>
      </w:r>
      <w:r>
        <w:rPr>
          <w:rFonts w:hint="eastAsia" w:ascii="仿宋_GB2312" w:eastAsia="仿宋_GB2312"/>
          <w:sz w:val="32"/>
          <w:szCs w:val="32"/>
          <w:u w:val="single"/>
        </w:rPr>
        <w:t>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20</w:t>
      </w:r>
      <w:r>
        <w:rPr>
          <w:rFonts w:hint="eastAsia" w:ascii="仿宋_GB2312" w:eastAsia="仿宋_GB2312"/>
          <w:sz w:val="32"/>
          <w:szCs w:val="32"/>
          <w:u w:val="single"/>
          <w:lang w:val="en-US" w:eastAsia="zh-CN"/>
        </w:rPr>
        <w:t>21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4</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9</w:t>
      </w:r>
      <w:r>
        <w:rPr>
          <w:rFonts w:hint="eastAsia" w:ascii="仿宋_GB2312" w:eastAsia="仿宋_GB2312"/>
          <w:sz w:val="32"/>
          <w:szCs w:val="32"/>
          <w:u w:val="single"/>
        </w:rPr>
        <w:t>日</w:t>
      </w:r>
    </w:p>
    <w:p>
      <w:pPr>
        <w:widowControl w:val="0"/>
        <w:spacing w:line="560" w:lineRule="exact"/>
        <w:jc w:val="both"/>
        <w:rPr>
          <w:rFonts w:ascii="宋体" w:hAnsi="宋体" w:eastAsia="宋体" w:cs="宋体"/>
          <w:b/>
          <w:bCs/>
          <w:sz w:val="36"/>
          <w:szCs w:val="36"/>
        </w:rPr>
      </w:pPr>
    </w:p>
    <w:p>
      <w:pPr>
        <w:ind w:left="210" w:leftChars="100"/>
        <w:jc w:val="center"/>
        <w:rPr>
          <w:rFonts w:ascii="仿宋_GB2312" w:eastAsia="仿宋_GB2312"/>
          <w:b/>
          <w:sz w:val="52"/>
          <w:szCs w:val="52"/>
        </w:rPr>
      </w:pPr>
      <w:r>
        <w:rPr>
          <w:rFonts w:hint="eastAsia" w:ascii="方正小标宋简体" w:hAnsi="方正小标宋简体" w:eastAsia="方正小标宋简体" w:cs="方正小标宋简体"/>
          <w:b w:val="0"/>
          <w:bCs/>
          <w:sz w:val="44"/>
          <w:szCs w:val="44"/>
        </w:rPr>
        <w:t>爱心义诊，情暖特校</w:t>
      </w:r>
    </w:p>
    <w:p>
      <w:pPr>
        <w:ind w:left="210" w:leftChars="100"/>
        <w:jc w:val="center"/>
      </w:pP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2021年4月8日下午，昆明首康医院党支部、大姚县残疾人联合会党支部以“我为群众办实事”为主题到大姚县特殊教育学校为癫痫病儿童开展义诊献爱心主题党日活动。</w:t>
      </w:r>
    </w:p>
    <w:p>
      <w:pPr>
        <w:keepNext w:val="0"/>
        <w:keepLines w:val="0"/>
        <w:pageBreakBefore w:val="0"/>
        <w:widowControl w:val="0"/>
        <w:kinsoku/>
        <w:wordWrap/>
        <w:overflowPunct/>
        <w:topLinePunct w:val="0"/>
        <w:autoSpaceDE/>
        <w:autoSpaceDN/>
        <w:bidi w:val="0"/>
        <w:adjustRightInd/>
        <w:snapToGrid/>
        <w:spacing w:line="556" w:lineRule="exact"/>
        <w:ind w:firstLine="1280" w:firstLineChars="4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0" distR="0" simplePos="0" relativeHeight="251672576" behindDoc="1" locked="0" layoutInCell="1" allowOverlap="1">
            <wp:simplePos x="0" y="0"/>
            <wp:positionH relativeFrom="column">
              <wp:posOffset>67945</wp:posOffset>
            </wp:positionH>
            <wp:positionV relativeFrom="paragraph">
              <wp:posOffset>64135</wp:posOffset>
            </wp:positionV>
            <wp:extent cx="3597910" cy="2384425"/>
            <wp:effectExtent l="0" t="0" r="2540" b="15875"/>
            <wp:wrapTight wrapText="bothSides">
              <wp:wrapPolygon>
                <wp:start x="0" y="0"/>
                <wp:lineTo x="0" y="21399"/>
                <wp:lineTo x="21501" y="21399"/>
                <wp:lineTo x="2150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7910" cy="23844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义诊现场，首康医院的医生详细询问患者的身体状况，耐心细致的检查、分析病情，讲解注意事项，认真解答来诊人员的各种问题。同时，向来咨询用药的家长们仔细交代了服药的适应症、注意事项和剂量，对自带检查报告和影像资料的患者也做了耐心细致的询问和解读。​</w:t>
      </w:r>
    </w:p>
    <w:p>
      <w:pPr>
        <w:keepNext w:val="0"/>
        <w:keepLines w:val="0"/>
        <w:pageBreakBefore w:val="0"/>
        <w:widowControl w:val="0"/>
        <w:kinsoku/>
        <w:wordWrap/>
        <w:overflowPunct/>
        <w:topLinePunct w:val="0"/>
        <w:autoSpaceDE/>
        <w:autoSpaceDN/>
        <w:bidi w:val="0"/>
        <w:adjustRightInd/>
        <w:snapToGrid/>
        <w:spacing w:line="556" w:lineRule="exact"/>
        <w:ind w:left="210" w:leftChars="100" w:firstLine="960" w:firstLineChars="300"/>
        <w:textAlignment w:val="baseline"/>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drawing>
          <wp:anchor distT="0" distB="0" distL="0" distR="0" simplePos="0" relativeHeight="251673600" behindDoc="0" locked="0" layoutInCell="1" allowOverlap="1">
            <wp:simplePos x="0" y="0"/>
            <wp:positionH relativeFrom="column">
              <wp:posOffset>259715</wp:posOffset>
            </wp:positionH>
            <wp:positionV relativeFrom="paragraph">
              <wp:posOffset>444500</wp:posOffset>
            </wp:positionV>
            <wp:extent cx="3766185" cy="2257425"/>
            <wp:effectExtent l="0" t="0" r="5715"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66185" cy="2259238"/>
                    </a:xfrm>
                    <a:prstGeom prst="rect">
                      <a:avLst/>
                    </a:prstGeom>
                  </pic:spPr>
                </pic:pic>
              </a:graphicData>
            </a:graphic>
          </wp:anchor>
        </w:drawing>
      </w:r>
      <w:r>
        <w:rPr>
          <w:rFonts w:hint="eastAsia" w:ascii="方正仿宋简体" w:hAnsi="方正仿宋简体" w:eastAsia="方正仿宋简体" w:cs="方正仿宋简体"/>
          <w:sz w:val="32"/>
          <w:szCs w:val="32"/>
        </w:rPr>
        <w:t>此次义诊活动，首康医院的医生们为特教</w:t>
      </w:r>
      <w:r>
        <w:rPr>
          <w:rFonts w:hint="eastAsia" w:ascii="方正仿宋简体" w:hAnsi="方正仿宋简体" w:eastAsia="方正仿宋简体" w:cs="方正仿宋简体"/>
          <w:sz w:val="32"/>
          <w:szCs w:val="32"/>
          <w:lang w:eastAsia="zh-CN"/>
        </w:rPr>
        <w:t>学校</w:t>
      </w:r>
      <w:r>
        <w:rPr>
          <w:rFonts w:hint="eastAsia" w:ascii="方正仿宋简体" w:hAnsi="方正仿宋简体" w:eastAsia="方正仿宋简体" w:cs="方正仿宋简体"/>
          <w:sz w:val="32"/>
          <w:szCs w:val="32"/>
        </w:rPr>
        <w:t>患有癫痫的学生进行了健康指导，宣传了安全用药知识，免费的诊查。义诊人员详细耐心的讲解让家长都满意而归。同时我们深信，在“医教结合”下，</w:t>
      </w:r>
      <w:r>
        <w:rPr>
          <w:rFonts w:hint="eastAsia" w:ascii="方正仿宋简体" w:hAnsi="方正仿宋简体" w:eastAsia="方正仿宋简体" w:cs="方正仿宋简体"/>
          <w:sz w:val="32"/>
          <w:szCs w:val="32"/>
          <w:lang w:eastAsia="zh-CN"/>
        </w:rPr>
        <w:t>这些</w:t>
      </w:r>
      <w:r>
        <w:rPr>
          <w:rFonts w:hint="eastAsia" w:ascii="方正仿宋简体" w:hAnsi="方正仿宋简体" w:eastAsia="方正仿宋简体" w:cs="方正仿宋简体"/>
          <w:sz w:val="32"/>
          <w:szCs w:val="32"/>
        </w:rPr>
        <w:t>孩子得到</w:t>
      </w:r>
      <w:r>
        <w:rPr>
          <w:rFonts w:hint="eastAsia" w:ascii="方正仿宋简体" w:hAnsi="方正仿宋简体" w:eastAsia="方正仿宋简体" w:cs="方正仿宋简体"/>
          <w:sz w:val="32"/>
          <w:szCs w:val="32"/>
          <w:lang w:eastAsia="zh-CN"/>
        </w:rPr>
        <w:t>了</w:t>
      </w:r>
      <w:bookmarkStart w:id="0" w:name="_GoBack"/>
      <w:bookmarkEnd w:id="0"/>
      <w:r>
        <w:rPr>
          <w:rFonts w:hint="eastAsia" w:ascii="方正仿宋简体" w:hAnsi="方正仿宋简体" w:eastAsia="方正仿宋简体" w:cs="方正仿宋简体"/>
          <w:sz w:val="32"/>
          <w:szCs w:val="32"/>
        </w:rPr>
        <w:t>早诊断、早干预、早治疗，他们会变得越来越好！</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baseline"/>
        <w:rPr>
          <w:rFonts w:hint="eastAsia" w:ascii="方正仿宋简体" w:hAnsi="方正仿宋简体" w:eastAsia="方正仿宋简体" w:cs="方正仿宋简体"/>
          <w:color w:val="000000"/>
          <w:kern w:val="0"/>
          <w:sz w:val="32"/>
          <w:szCs w:val="32"/>
          <w:u w:val="none" w:color="000000"/>
        </w:rPr>
      </w:pPr>
    </w:p>
    <w:p>
      <w:pPr>
        <w:keepNext w:val="0"/>
        <w:keepLines w:val="0"/>
        <w:pageBreakBefore w:val="0"/>
        <w:widowControl w:val="0"/>
        <w:kinsoku/>
        <w:wordWrap/>
        <w:overflowPunct/>
        <w:topLinePunct w:val="0"/>
        <w:autoSpaceDE/>
        <w:autoSpaceDN/>
        <w:bidi w:val="0"/>
        <w:adjustRightInd/>
        <w:snapToGrid/>
        <w:spacing w:line="556" w:lineRule="exact"/>
        <w:ind w:firstLine="560" w:firstLineChars="200"/>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textAlignment w:val="baseline"/>
        <w:rPr>
          <w:rFonts w:hint="eastAsia" w:ascii="方正仿宋简体" w:hAnsi="方正仿宋简体" w:eastAsia="方正仿宋简体" w:cs="方正仿宋简体"/>
          <w:sz w:val="28"/>
          <w:szCs w:val="28"/>
          <w:lang w:val="en-US" w:eastAsia="zh-CN"/>
        </w:rPr>
      </w:pPr>
    </w:p>
    <w:p>
      <w:pPr>
        <w:spacing w:line="560" w:lineRule="exact"/>
        <w:ind w:firstLine="280" w:firstLineChars="100"/>
        <w:rPr>
          <w:rFonts w:hint="eastAsia" w:ascii="方正仿宋简体" w:hAnsi="方正仿宋简体" w:eastAsia="方正仿宋简体" w:cs="方正仿宋简体"/>
          <w:color w:val="000000"/>
          <w:sz w:val="28"/>
          <w:szCs w:val="28"/>
          <w:lang w:val="en-US" w:eastAsia="zh-CN" w:bidi="ar-SA"/>
        </w:rPr>
      </w:pP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1552" behindDoc="0" locked="0" layoutInCell="1" allowOverlap="1">
                <wp:simplePos x="0" y="0"/>
                <wp:positionH relativeFrom="column">
                  <wp:posOffset>-3175</wp:posOffset>
                </wp:positionH>
                <wp:positionV relativeFrom="paragraph">
                  <wp:posOffset>34290</wp:posOffset>
                </wp:positionV>
                <wp:extent cx="5633085" cy="571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33085" cy="571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2.7pt;height:0.45pt;width:443.55pt;z-index:251671552;mso-width-relative:page;mso-height-relative:page;" filled="f" stroked="t" coordsize="21600,21600" o:gfxdata="UEsDBAoAAAAAAIdO4kAAAAAAAAAAAAAAAAAEAAAAZHJzL1BLAwQUAAAACACHTuJA9oS39tYAAAAF&#10;AQAADwAAAGRycy9kb3ducmV2LnhtbE2OzU7DMBCE70i8g7VI3Fqn0KZRyKZClZC4UNTCA7jxNomI&#10;11Hs/qRPz3Kix9GMvvmK1cV16kRDaD0jzKYJKOLK25ZrhO+vt0kGKkTD1nSeCWGkAKvy/q4wufVn&#10;3tJpF2slEA65QWhi7HOtQ9WQM2Hqe2LpDn5wJkocam0Hcxa46/RTkqTamZbloTE9rRuqfnZHh7Bd&#10;+83ytZ9/vm/ix2F5vY5U1SPi48MseQEV6RL/x/CnL+pQitPeH9kG1SFMFjJEWMxBSZtlaQpqj5A+&#10;gy4LfWtf/gJQSwMEFAAAAAgAh07iQCNK0EvdAQAAmgMAAA4AAABkcnMvZTJvRG9jLnhtbK1TS44T&#10;MRDdI3EHy3vSnRllErXSmcWEYYMgEnCAiu3utuSfXJ50cgkugMQOVizZcxuGY1B2QobPBiF6UV12&#10;lZ/rvX69vN5bw3Yqovau5dNJzZlywkvt+pa/eX37ZMEZJnASjHeq5QeF/Hr1+NFyDI268IM3UkVG&#10;IA6bMbR8SCk0VYViUBZw4oNyVOx8tJBoGftKRhgJ3Zrqoq6vqtFHGaIXCpF218ciXxX8rlMivew6&#10;VImZltNsqcRY4jbHarWEpo8QBi1OY8A/TGFBO7r0DLWGBOwu6j+grBbRo+/SRHhb+a7TQhUOxGZa&#10;/8bm1QBBFS4kDoazTPj/YMWL3SYyLVs+58yBpU90/+7z17cfvn15T/H+00c2zyKNARvqvXGbeFph&#10;2MTMeN9Fm9/Ehe2LsIezsGqfmKDN2dXlZb2YcSaoNptPZxmyejgbIqZnyluWk5Yb7TJtaGD3HNOx&#10;9UdL3jaOjWS22WKeIYFs0xlIlNpARND15TB6o+WtNiYfwdhvb0xkO8hGKM9phl/a8i1rwOHYV0q5&#10;DZpBgXzqJEuHQBI58jLPM1glOTOKrJ+z0plAm7/pJPrGkQpZ2aOWOdt6eaAPchei7geSYlqmzBUy&#10;QNHsZNbssJ/XBenhl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aEt/bWAAAABQEAAA8AAAAA&#10;AAAAAQAgAAAAIgAAAGRycy9kb3ducmV2LnhtbFBLAQIUABQAAAAIAIdO4kAjStBL3QEAAJoDAAAO&#10;AAAAAAAAAAEAIAAAACUBAABkcnMvZTJvRG9jLnhtbFBLBQYAAAAABgAGAFkBAAB0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rPr>
        <w:t>撰稿：</w:t>
      </w:r>
      <w:r>
        <w:rPr>
          <w:rFonts w:hint="eastAsia" w:ascii="方正仿宋简体" w:hAnsi="方正仿宋简体" w:eastAsia="方正仿宋简体" w:cs="方正仿宋简体"/>
          <w:sz w:val="28"/>
          <w:szCs w:val="28"/>
          <w:lang w:eastAsia="zh-CN"/>
        </w:rPr>
        <w:t>大姚县特殊教育学校</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编辑：徐明亮</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rPr>
        <w:t xml:space="preserve">  审稿：</w:t>
      </w:r>
      <w:r>
        <w:rPr>
          <w:rFonts w:hint="eastAsia" w:ascii="方正仿宋简体" w:hAnsi="方正仿宋简体" w:eastAsia="方正仿宋简体" w:cs="方正仿宋简体"/>
          <w:sz w:val="28"/>
          <w:szCs w:val="28"/>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384810</wp:posOffset>
                </wp:positionV>
                <wp:extent cx="5623560" cy="24130"/>
                <wp:effectExtent l="0" t="7620" r="15240" b="25400"/>
                <wp:wrapNone/>
                <wp:docPr id="8" name="直接连接符 8"/>
                <wp:cNvGraphicFramePr/>
                <a:graphic xmlns:a="http://schemas.openxmlformats.org/drawingml/2006/main">
                  <a:graphicData uri="http://schemas.microsoft.com/office/word/2010/wordprocessingShape">
                    <wps:wsp>
                      <wps:cNvCnPr/>
                      <wps:spPr>
                        <a:xfrm>
                          <a:off x="0" y="0"/>
                          <a:ext cx="5623560" cy="2413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0.3pt;height:1.9pt;width:442.8pt;z-index:251670528;mso-width-relative:page;mso-height-relative:page;" filled="f" stroked="t" coordsize="21600,21600" o:gfxdata="UEsDBAoAAAAAAIdO4kAAAAAAAAAAAAAAAAAEAAAAZHJzL1BLAwQUAAAACACHTuJACwpN9NYAAAAH&#10;AQAADwAAAGRycy9kb3ducmV2LnhtbE2Oy2rDMBBF94X8g5hAd4nk4jjGtRxKoNBNU5L2AxRrYpta&#10;I2MpD+frO121y/vg3lNubq4XFxxD50lDslQgkGpvO2o0fH2+LnIQIRqypveEGiYMsKlmD6UprL/S&#10;Hi+H2AgeoVAYDW2MQyFlqFt0Jiz9gMTZyY/ORJZjI+1orjzuevmkVCad6YgfWjPgtsX6+3B2GvZb&#10;v1u/DOnH2y6+n9b3+4R1M2n9OE/UM4iIt/hXhl98RoeKmY7+TDaIXsNixUUNmcpAcJznqwTEkY00&#10;BVmV8j9/9QNQSwMEFAAAAAgAh07iQIHLyEDgAQAAmwMAAA4AAABkcnMvZTJvRG9jLnhtbK1TS44T&#10;MRDdI3EHy3vSSYaEqJXOLCYMGwSRgANUbHe3Jf/k8qSTS3ABJHawYsme2zAcg7ITMjOwQYgsKmVX&#10;+bne8+vl5d4atlMRtXcNn4zGnCknvNSua/i7t9dPFpxhAifBeKcaflDIL1ePHy2HUKup772RKjIC&#10;cVgPoeF9SqGuKhS9soAjH5SjYuujhUTL2FUywkDo1lTT8XheDT7KEL1QiLS7Phb5quC3rRLpddui&#10;Ssw0nGZLJcYStzlWqyXUXYTQa3EaA/5hCgva0aVnqDUkYDdR/wFltYgefZtGwtvKt60WqnAgNpPx&#10;b2ze9BBU4ULiYDjLhP8PVrzabSLTsuH0UA4sPdHth6/f33/68e0jxdsvn9kiizQErKn3ym3iaYVh&#10;EzPjfRtt/icubF+EPZyFVfvEBG3O5tOL2Zz0F1SbPp1cFOGru8MhYnqhvGU5abjRLvOGGnYvMdGF&#10;1PqrJW8bxwZy22zxbEaYQL5pDSRKbSAm6LpyGL3R8lobk49g7LZXJrIdZCeUX+ZFwA/a8i1rwP7Y&#10;V0pHj/QK5HMnWToE0siRmXmewSrJmVHk/ZwRINQJtPmbTrraOJogS3sUM2dbLw/0Ijch6q4nKSZl&#10;ylwhB5R5T27NFru/Lkh339T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sKTfTWAAAABwEAAA8A&#10;AAAAAAAAAQAgAAAAIgAAAGRycy9kb3ducmV2LnhtbFBLAQIUABQAAAAIAIdO4kCBy8hA4AEAAJsD&#10;AAAOAAAAAAAAAAEAIAAAACUBAABkcnMvZTJvRG9jLnhtbFBLBQYAAAAABgAGAFkBAAB3BQAAAAA=&#10;">
                <v:fill on="f" focussize="0,0"/>
                <v:stroke weight="1.25pt" color="#000000" joinstyle="round"/>
                <v:imagedata o:title=""/>
                <o:lock v:ext="edit" aspectratio="f"/>
              </v:line>
            </w:pict>
          </mc:Fallback>
        </mc:AlternateContent>
      </w:r>
      <w:r>
        <w:rPr>
          <w:rFonts w:hint="eastAsia" w:ascii="方正仿宋简体" w:hAnsi="方正仿宋简体" w:eastAsia="方正仿宋简体" w:cs="方正仿宋简体"/>
          <w:sz w:val="28"/>
          <w:szCs w:val="28"/>
          <w:lang w:eastAsia="zh-CN"/>
        </w:rPr>
        <w:t>雍梅</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ȭхڬsimhei">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B3849"/>
    <w:rsid w:val="02F049A8"/>
    <w:rsid w:val="0DC94487"/>
    <w:rsid w:val="0E883DFC"/>
    <w:rsid w:val="10AF76A5"/>
    <w:rsid w:val="13B241EF"/>
    <w:rsid w:val="1B6E295B"/>
    <w:rsid w:val="22910A90"/>
    <w:rsid w:val="25983569"/>
    <w:rsid w:val="26B210E6"/>
    <w:rsid w:val="273A0516"/>
    <w:rsid w:val="2A994ED0"/>
    <w:rsid w:val="30B541D7"/>
    <w:rsid w:val="332A6396"/>
    <w:rsid w:val="33BB54DD"/>
    <w:rsid w:val="365034A9"/>
    <w:rsid w:val="3A4C055D"/>
    <w:rsid w:val="3B111582"/>
    <w:rsid w:val="3C7B0373"/>
    <w:rsid w:val="3CCC02F0"/>
    <w:rsid w:val="3D2250C6"/>
    <w:rsid w:val="3DA02357"/>
    <w:rsid w:val="3DCD65AF"/>
    <w:rsid w:val="3EFC7493"/>
    <w:rsid w:val="3F1E300B"/>
    <w:rsid w:val="40431CE4"/>
    <w:rsid w:val="412D6CCD"/>
    <w:rsid w:val="482E374B"/>
    <w:rsid w:val="4A953675"/>
    <w:rsid w:val="4ABB3849"/>
    <w:rsid w:val="4F823E63"/>
    <w:rsid w:val="525A670F"/>
    <w:rsid w:val="55B337D3"/>
    <w:rsid w:val="585D783E"/>
    <w:rsid w:val="5FF95C41"/>
    <w:rsid w:val="605E7315"/>
    <w:rsid w:val="620A5B84"/>
    <w:rsid w:val="643D76F4"/>
    <w:rsid w:val="684143A4"/>
    <w:rsid w:val="72201123"/>
    <w:rsid w:val="750909E7"/>
    <w:rsid w:val="76BB67F4"/>
    <w:rsid w:val="7D1B118C"/>
    <w:rsid w:val="7E86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center"/>
      <w:outlineLvl w:val="0"/>
    </w:pPr>
    <w:rPr>
      <w:rFonts w:ascii="΢ȭхڬsimhei" w:hAnsi="宋体" w:eastAsia="΢ȭхڬsimhei" w:cs="宋体"/>
      <w:b/>
      <w:bCs/>
      <w:color w:val="1F3A87"/>
      <w:kern w:val="36"/>
      <w:sz w:val="36"/>
      <w:szCs w:val="36"/>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spacing w:line="240" w:lineRule="atLeast"/>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99"/>
    <w:pPr>
      <w:widowControl/>
      <w:spacing w:before="100" w:beforeLines="0" w:beforeAutospacing="1" w:after="100" w:afterLines="0" w:afterAutospacing="1" w:line="240" w:lineRule="auto"/>
      <w:ind w:left="0"/>
      <w:jc w:val="left"/>
      <w:textAlignment w:val="auto"/>
    </w:pPr>
    <w:rPr>
      <w:rFonts w:ascii="宋体" w:hAnsi="宋体" w:cs="宋体"/>
      <w:sz w:val="24"/>
      <w:szCs w:val="24"/>
      <w:lang w:val="en-US" w:eastAsia="zh-CN"/>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NormalCharacter"/>
    <w:link w:val="11"/>
    <w:qFormat/>
    <w:uiPriority w:val="0"/>
  </w:style>
  <w:style w:type="paragraph" w:customStyle="1" w:styleId="11">
    <w:name w:val="UserStyle_1"/>
    <w:basedOn w:val="1"/>
    <w:link w:val="10"/>
    <w:qFormat/>
    <w:uiPriority w:val="0"/>
    <w:pPr>
      <w:widowControl/>
      <w:spacing w:after="160" w:line="240" w:lineRule="exact"/>
      <w:jc w:val="left"/>
      <w:textAlignment w:val="baseline"/>
    </w:pPr>
  </w:style>
  <w:style w:type="paragraph" w:customStyle="1" w:styleId="12">
    <w:name w:val="Footer"/>
    <w:basedOn w:val="1"/>
    <w:qFormat/>
    <w:uiPriority w:val="0"/>
    <w:pPr>
      <w:widowControl/>
      <w:tabs>
        <w:tab w:val="center" w:pos="4153"/>
        <w:tab w:val="right" w:pos="8306"/>
      </w:tabs>
      <w:snapToGrid w:val="0"/>
      <w:spacing w:line="240" w:lineRule="atLeast"/>
      <w:jc w:val="left"/>
      <w:textAlignment w:val="baseline"/>
    </w:pPr>
    <w:rPr>
      <w:color w:val="000000"/>
      <w:sz w:val="18"/>
      <w:szCs w:val="18"/>
      <w:lang w:val="en-US" w:eastAsia="zh-CN" w:bidi="ar-SA"/>
    </w:rPr>
  </w:style>
  <w:style w:type="character" w:customStyle="1" w:styleId="13">
    <w:name w:val="PageNumber"/>
    <w:basedOn w:val="10"/>
    <w:qFormat/>
    <w:uiPriority w:val="0"/>
  </w:style>
  <w:style w:type="paragraph" w:customStyle="1" w:styleId="14">
    <w:name w:val="Normal_0"/>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2020-11-17T00:40:00Z</dcterms:created>
  <dc:creator>怪力少女。</dc:creator>
  <cp:lastModifiedBy>Administrator</cp:lastModifiedBy>
  <dcterms:modified xsi:type="dcterms:W3CDTF">2021-04-09T09:37:00Z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0_btnclosed</vt:lpwstr>
  </property>
</Properties>
</file>